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Pr="00653935" w:rsidRDefault="00653935" w:rsidP="00653935">
      <w:pPr>
        <w:spacing w:before="100" w:beforeAutospacing="1" w:after="100" w:afterAutospacing="1" w:line="480" w:lineRule="auto"/>
        <w:jc w:val="center"/>
        <w:rPr>
          <w:rFonts w:ascii="Times New Roman" w:hAnsi="Times New Roman" w:cs="Times New Roman"/>
          <w:sz w:val="24"/>
          <w:szCs w:val="24"/>
        </w:rPr>
      </w:pPr>
      <w:r w:rsidRPr="00653935">
        <w:rPr>
          <w:rFonts w:ascii="Times New Roman" w:hAnsi="Times New Roman" w:cs="Times New Roman"/>
          <w:sz w:val="24"/>
          <w:szCs w:val="24"/>
        </w:rPr>
        <w:t>Name</w:t>
      </w:r>
    </w:p>
    <w:p w:rsidR="00653935" w:rsidRPr="00653935" w:rsidRDefault="00653935" w:rsidP="00653935">
      <w:pPr>
        <w:spacing w:before="100" w:beforeAutospacing="1" w:after="100" w:afterAutospacing="1" w:line="480" w:lineRule="auto"/>
        <w:jc w:val="center"/>
        <w:rPr>
          <w:rFonts w:ascii="Times New Roman" w:hAnsi="Times New Roman" w:cs="Times New Roman"/>
          <w:sz w:val="24"/>
          <w:szCs w:val="24"/>
        </w:rPr>
      </w:pPr>
      <w:r w:rsidRPr="00653935">
        <w:rPr>
          <w:rFonts w:ascii="Times New Roman" w:hAnsi="Times New Roman" w:cs="Times New Roman"/>
          <w:sz w:val="24"/>
          <w:szCs w:val="24"/>
        </w:rPr>
        <w:t>Institution Affiliation</w:t>
      </w: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r w:rsidRPr="00653935">
        <w:rPr>
          <w:rFonts w:ascii="Times New Roman" w:hAnsi="Times New Roman" w:cs="Times New Roman"/>
          <w:sz w:val="24"/>
          <w:szCs w:val="24"/>
        </w:rPr>
        <w:t>Due Date</w:t>
      </w: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P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751980" w:rsidRPr="00653935" w:rsidRDefault="0033323F" w:rsidP="00653935">
      <w:pPr>
        <w:spacing w:before="100" w:beforeAutospacing="1" w:after="100" w:afterAutospacing="1" w:line="480" w:lineRule="auto"/>
        <w:ind w:firstLine="720"/>
        <w:rPr>
          <w:rFonts w:ascii="Times New Roman" w:hAnsi="Times New Roman" w:cs="Times New Roman"/>
          <w:sz w:val="24"/>
          <w:szCs w:val="24"/>
        </w:rPr>
      </w:pPr>
      <w:r w:rsidRPr="00653935">
        <w:rPr>
          <w:rFonts w:ascii="Times New Roman" w:hAnsi="Times New Roman" w:cs="Times New Roman"/>
          <w:sz w:val="24"/>
          <w:szCs w:val="24"/>
        </w:rPr>
        <w:lastRenderedPageBreak/>
        <w:t>An interview is a common way that is used for data collection when conducting research on specific aspect. For my case, I intended to collect data on my peer’s experience during the semester. First and foremost I acknowledge my fellow course mate for agreeing into the terms of the activity – to share experience to othe</w:t>
      </w:r>
      <w:r w:rsidR="004E02ED" w:rsidRPr="00653935">
        <w:rPr>
          <w:rFonts w:ascii="Times New Roman" w:hAnsi="Times New Roman" w:cs="Times New Roman"/>
          <w:sz w:val="24"/>
          <w:szCs w:val="24"/>
        </w:rPr>
        <w:t>r people through this research. My interview was a success. I achieved the objectives that I had set forth of data collection. Besides, I will be able to write down my thesis based on this practice among others to prove cer</w:t>
      </w:r>
      <w:r w:rsidR="00653935" w:rsidRPr="00653935">
        <w:rPr>
          <w:rFonts w:ascii="Times New Roman" w:hAnsi="Times New Roman" w:cs="Times New Roman"/>
          <w:sz w:val="24"/>
          <w:szCs w:val="24"/>
        </w:rPr>
        <w:t xml:space="preserve">tain things that I had purpose for. Other than all that, I faced a physical challenge of space since the interview was conducted in the institution which is usually very busy. We were often distracted. Thank God we were on point and hence managed to beat the all distractions. </w:t>
      </w:r>
    </w:p>
    <w:p w:rsidR="006A6ABE" w:rsidRPr="00653935" w:rsidRDefault="006A6ABE" w:rsidP="00653935">
      <w:pPr>
        <w:spacing w:before="100" w:beforeAutospacing="1" w:after="100" w:afterAutospacing="1" w:line="480" w:lineRule="auto"/>
        <w:ind w:firstLine="720"/>
        <w:rPr>
          <w:rFonts w:ascii="Times New Roman" w:hAnsi="Times New Roman" w:cs="Times New Roman"/>
          <w:sz w:val="24"/>
          <w:szCs w:val="24"/>
        </w:rPr>
      </w:pPr>
      <w:r w:rsidRPr="00653935">
        <w:rPr>
          <w:rFonts w:ascii="Times New Roman" w:hAnsi="Times New Roman" w:cs="Times New Roman"/>
          <w:sz w:val="24"/>
          <w:szCs w:val="24"/>
        </w:rPr>
        <w:t xml:space="preserve">The interviewing skills that I made use of </w:t>
      </w:r>
      <w:r w:rsidR="0053769E" w:rsidRPr="00653935">
        <w:rPr>
          <w:rFonts w:ascii="Times New Roman" w:hAnsi="Times New Roman" w:cs="Times New Roman"/>
          <w:sz w:val="24"/>
          <w:szCs w:val="24"/>
        </w:rPr>
        <w:t xml:space="preserve">to establish a successful interview is detailed below. </w:t>
      </w:r>
      <w:r w:rsidR="004E02ED" w:rsidRPr="00653935">
        <w:rPr>
          <w:rFonts w:ascii="Times New Roman" w:hAnsi="Times New Roman" w:cs="Times New Roman"/>
          <w:sz w:val="24"/>
          <w:szCs w:val="24"/>
        </w:rPr>
        <w:t>I had prepared for the session and sought all relevant information that I would need from my interviewee. Preparation is very important to help avoid unnecessary agendas within the session. I adhered to the time factor as a requirement of the practice. The interviewee was very punctual which led to the success of the practice. I</w:t>
      </w:r>
      <w:r w:rsidR="0053769E" w:rsidRPr="00653935">
        <w:rPr>
          <w:rFonts w:ascii="Times New Roman" w:hAnsi="Times New Roman" w:cs="Times New Roman"/>
          <w:sz w:val="24"/>
          <w:szCs w:val="24"/>
        </w:rPr>
        <w:t xml:space="preserve"> practiced good nonverbal communication</w:t>
      </w:r>
      <w:r w:rsidR="0009365B">
        <w:rPr>
          <w:rFonts w:ascii="Times New Roman" w:hAnsi="Times New Roman" w:cs="Times New Roman"/>
          <w:sz w:val="24"/>
          <w:szCs w:val="24"/>
        </w:rPr>
        <w:t xml:space="preserve"> (</w:t>
      </w:r>
      <w:r w:rsidR="0009365B" w:rsidRPr="00653935">
        <w:rPr>
          <w:rFonts w:ascii="Times New Roman" w:hAnsi="Times New Roman" w:cs="Times New Roman"/>
          <w:sz w:val="24"/>
          <w:szCs w:val="24"/>
        </w:rPr>
        <w:t>Silverman</w:t>
      </w:r>
      <w:r w:rsidR="0009365B">
        <w:rPr>
          <w:rFonts w:ascii="Times New Roman" w:hAnsi="Times New Roman" w:cs="Times New Roman"/>
          <w:sz w:val="24"/>
          <w:szCs w:val="24"/>
        </w:rPr>
        <w:t xml:space="preserve"> et al., 2015</w:t>
      </w:r>
      <w:r w:rsidR="0009365B">
        <w:rPr>
          <w:rFonts w:ascii="Times New Roman" w:hAnsi="Times New Roman" w:cs="Times New Roman"/>
          <w:sz w:val="24"/>
          <w:szCs w:val="24"/>
        </w:rPr>
        <w:t>)</w:t>
      </w:r>
      <w:bookmarkStart w:id="0" w:name="_GoBack"/>
      <w:bookmarkEnd w:id="0"/>
      <w:r w:rsidR="0053769E" w:rsidRPr="00653935">
        <w:rPr>
          <w:rFonts w:ascii="Times New Roman" w:hAnsi="Times New Roman" w:cs="Times New Roman"/>
          <w:sz w:val="24"/>
          <w:szCs w:val="24"/>
        </w:rPr>
        <w:t xml:space="preserve">. This is the only way I was able to demonstrate my confidence. Maintaining and eye contact after the connection I established with a firm handshake. This was really a vital beginning that was also used during the end. </w:t>
      </w:r>
      <w:r w:rsidR="0086483E" w:rsidRPr="00653935">
        <w:rPr>
          <w:rFonts w:ascii="Times New Roman" w:hAnsi="Times New Roman" w:cs="Times New Roman"/>
          <w:sz w:val="24"/>
          <w:szCs w:val="24"/>
        </w:rPr>
        <w:t xml:space="preserve">Since I was </w:t>
      </w:r>
      <w:r w:rsidR="0053769E" w:rsidRPr="00653935">
        <w:rPr>
          <w:rFonts w:ascii="Times New Roman" w:hAnsi="Times New Roman" w:cs="Times New Roman"/>
          <w:sz w:val="24"/>
          <w:szCs w:val="24"/>
        </w:rPr>
        <w:t xml:space="preserve">familiar </w:t>
      </w:r>
      <w:r w:rsidR="00D25092" w:rsidRPr="00653935">
        <w:rPr>
          <w:rFonts w:ascii="Times New Roman" w:hAnsi="Times New Roman" w:cs="Times New Roman"/>
          <w:sz w:val="24"/>
          <w:szCs w:val="24"/>
        </w:rPr>
        <w:t xml:space="preserve">with the </w:t>
      </w:r>
      <w:r w:rsidR="0086483E" w:rsidRPr="00653935">
        <w:rPr>
          <w:rFonts w:ascii="Times New Roman" w:hAnsi="Times New Roman" w:cs="Times New Roman"/>
          <w:sz w:val="24"/>
          <w:szCs w:val="24"/>
        </w:rPr>
        <w:t xml:space="preserve">subject matter, it was difficult to mimic the interviewee’s demeanor.  </w:t>
      </w:r>
      <w:r w:rsidR="004E02ED" w:rsidRPr="00653935">
        <w:rPr>
          <w:rFonts w:ascii="Times New Roman" w:hAnsi="Times New Roman" w:cs="Times New Roman"/>
          <w:sz w:val="24"/>
          <w:szCs w:val="24"/>
        </w:rPr>
        <w:t xml:space="preserve">I also avoided personal questions that were likely to alter my client’s honesty and trust. </w:t>
      </w:r>
    </w:p>
    <w:p w:rsidR="009877B6" w:rsidRDefault="009877B6" w:rsidP="00653935">
      <w:pPr>
        <w:spacing w:before="100" w:beforeAutospacing="1" w:after="100" w:afterAutospacing="1" w:line="480" w:lineRule="auto"/>
        <w:ind w:firstLine="720"/>
        <w:rPr>
          <w:rFonts w:ascii="Times New Roman" w:hAnsi="Times New Roman" w:cs="Times New Roman"/>
          <w:sz w:val="24"/>
          <w:szCs w:val="24"/>
        </w:rPr>
      </w:pPr>
      <w:r w:rsidRPr="00653935">
        <w:rPr>
          <w:rFonts w:ascii="Times New Roman" w:hAnsi="Times New Roman" w:cs="Times New Roman"/>
          <w:sz w:val="24"/>
          <w:szCs w:val="24"/>
        </w:rPr>
        <w:t xml:space="preserve">I would say that my experience with this interview was generally good. I established a rapport with my interviewee as the first thing to make her feel comfortable and worth the practice. To connect with her despite the gender difference and mood situations, I eyed at the </w:t>
      </w:r>
      <w:r w:rsidRPr="00653935">
        <w:rPr>
          <w:rFonts w:ascii="Times New Roman" w:hAnsi="Times New Roman" w:cs="Times New Roman"/>
          <w:sz w:val="24"/>
          <w:szCs w:val="24"/>
        </w:rPr>
        <w:lastRenderedPageBreak/>
        <w:t xml:space="preserve">creation of the skill which formed the basis of the successful communication. </w:t>
      </w:r>
      <w:r w:rsidR="00DE4CF2" w:rsidRPr="00653935">
        <w:rPr>
          <w:rFonts w:ascii="Times New Roman" w:hAnsi="Times New Roman" w:cs="Times New Roman"/>
          <w:sz w:val="24"/>
          <w:szCs w:val="24"/>
        </w:rPr>
        <w:t xml:space="preserve">The first impression </w:t>
      </w:r>
      <w:r w:rsidR="004674E0" w:rsidRPr="00653935">
        <w:rPr>
          <w:rFonts w:ascii="Times New Roman" w:hAnsi="Times New Roman" w:cs="Times New Roman"/>
          <w:sz w:val="24"/>
          <w:szCs w:val="24"/>
        </w:rPr>
        <w:t xml:space="preserve">to my client </w:t>
      </w:r>
      <w:r w:rsidR="00DE4CF2" w:rsidRPr="00653935">
        <w:rPr>
          <w:rFonts w:ascii="Times New Roman" w:hAnsi="Times New Roman" w:cs="Times New Roman"/>
          <w:sz w:val="24"/>
          <w:szCs w:val="24"/>
        </w:rPr>
        <w:t>was really a subject of concern.</w:t>
      </w:r>
      <w:r w:rsidR="004674E0" w:rsidRPr="00653935">
        <w:rPr>
          <w:rFonts w:ascii="Times New Roman" w:hAnsi="Times New Roman" w:cs="Times New Roman"/>
          <w:sz w:val="24"/>
          <w:szCs w:val="24"/>
        </w:rPr>
        <w:t xml:space="preserve"> It is funny how we make judgments from how people look, what they wear, how they put their hairs, how they express themselves facially, and their postures. This never takes even a minute of thought, it just comes in a matter of seconds even before your establish a verbal connection. So to avoid such informed judgments in the mind of my interviewee, </w:t>
      </w:r>
      <w:r w:rsidR="008009F7" w:rsidRPr="00653935">
        <w:rPr>
          <w:rFonts w:ascii="Times New Roman" w:hAnsi="Times New Roman" w:cs="Times New Roman"/>
          <w:sz w:val="24"/>
          <w:szCs w:val="24"/>
        </w:rPr>
        <w:t xml:space="preserve">I wore a bright facial impression keeping the smile on point. I sat very mannerly and shook hands with her to show how grateful I was to have her. I had planned my clothing before the schedule and my hair was well trimmed. I wore light clothes that had a friendly suggestion before anything and kept a sense of humor. Maintaining an eye </w:t>
      </w:r>
      <w:r w:rsidR="00E34931" w:rsidRPr="00653935">
        <w:rPr>
          <w:rFonts w:ascii="Times New Roman" w:hAnsi="Times New Roman" w:cs="Times New Roman"/>
          <w:sz w:val="24"/>
          <w:szCs w:val="24"/>
        </w:rPr>
        <w:t>with the interviewer was something, as well, that helped establish a dominating rapport. I was friendly with my client to a certain level, something which did not come so quickly. Using her name every now and then also helped us maintain a friendly rapport for the sake of the interview. I also allowed her to express herself without cutting her short or interfering non-courteously.  My voice, tone and other speech patterns were maintained at a balanced level. I re</w:t>
      </w:r>
      <w:r w:rsidR="006A6ABE" w:rsidRPr="00653935">
        <w:rPr>
          <w:rFonts w:ascii="Times New Roman" w:hAnsi="Times New Roman" w:cs="Times New Roman"/>
          <w:sz w:val="24"/>
          <w:szCs w:val="24"/>
        </w:rPr>
        <w:t>f</w:t>
      </w:r>
      <w:r w:rsidR="00E34931" w:rsidRPr="00653935">
        <w:rPr>
          <w:rFonts w:ascii="Times New Roman" w:hAnsi="Times New Roman" w:cs="Times New Roman"/>
          <w:sz w:val="24"/>
          <w:szCs w:val="24"/>
        </w:rPr>
        <w:t xml:space="preserve">rained from the use of body gestures and posture because in many cases they are perceived as </w:t>
      </w:r>
      <w:r w:rsidR="006A6ABE" w:rsidRPr="00653935">
        <w:rPr>
          <w:rFonts w:ascii="Times New Roman" w:hAnsi="Times New Roman" w:cs="Times New Roman"/>
          <w:sz w:val="24"/>
          <w:szCs w:val="24"/>
        </w:rPr>
        <w:t>mimicking</w:t>
      </w:r>
      <w:r w:rsidR="00653935">
        <w:rPr>
          <w:rFonts w:ascii="Times New Roman" w:hAnsi="Times New Roman" w:cs="Times New Roman"/>
          <w:sz w:val="24"/>
          <w:szCs w:val="24"/>
        </w:rPr>
        <w:t xml:space="preserve"> (</w:t>
      </w:r>
      <w:r w:rsidR="00653935" w:rsidRPr="00653935">
        <w:rPr>
          <w:rFonts w:ascii="Times New Roman" w:hAnsi="Times New Roman" w:cs="Times New Roman"/>
          <w:sz w:val="24"/>
          <w:szCs w:val="24"/>
        </w:rPr>
        <w:t>Silverman</w:t>
      </w:r>
      <w:r w:rsidR="00653935">
        <w:rPr>
          <w:rFonts w:ascii="Times New Roman" w:hAnsi="Times New Roman" w:cs="Times New Roman"/>
          <w:sz w:val="24"/>
          <w:szCs w:val="24"/>
        </w:rPr>
        <w:t xml:space="preserve"> et al., 2015). </w:t>
      </w:r>
      <w:r w:rsidR="006A6ABE" w:rsidRPr="00653935">
        <w:rPr>
          <w:rFonts w:ascii="Times New Roman" w:hAnsi="Times New Roman" w:cs="Times New Roman"/>
          <w:sz w:val="24"/>
          <w:szCs w:val="24"/>
        </w:rPr>
        <w:t xml:space="preserve"> </w:t>
      </w: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p>
    <w:p w:rsidR="00653935" w:rsidRDefault="00653935" w:rsidP="0065393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53935" w:rsidRPr="00653935" w:rsidRDefault="00653935" w:rsidP="00653935">
      <w:pPr>
        <w:spacing w:before="100" w:beforeAutospacing="1" w:after="100" w:afterAutospacing="1" w:line="480" w:lineRule="auto"/>
        <w:ind w:left="720" w:hanging="720"/>
        <w:rPr>
          <w:rFonts w:ascii="Times New Roman" w:hAnsi="Times New Roman" w:cs="Times New Roman"/>
          <w:sz w:val="24"/>
          <w:szCs w:val="24"/>
        </w:rPr>
      </w:pPr>
      <w:r w:rsidRPr="00653935">
        <w:rPr>
          <w:rFonts w:ascii="Times New Roman" w:hAnsi="Times New Roman" w:cs="Times New Roman"/>
          <w:sz w:val="24"/>
          <w:szCs w:val="24"/>
        </w:rPr>
        <w:t xml:space="preserve">Silverman, J., Kurtz, S., &amp; Draper, J. (2016). </w:t>
      </w:r>
      <w:proofErr w:type="gramStart"/>
      <w:r w:rsidRPr="00653935">
        <w:rPr>
          <w:rFonts w:ascii="Times New Roman" w:hAnsi="Times New Roman" w:cs="Times New Roman"/>
          <w:sz w:val="24"/>
          <w:szCs w:val="24"/>
        </w:rPr>
        <w:t>Teaching and learning communication skills in medicine.</w:t>
      </w:r>
      <w:proofErr w:type="gramEnd"/>
      <w:r w:rsidRPr="00653935">
        <w:rPr>
          <w:rFonts w:ascii="Times New Roman" w:hAnsi="Times New Roman" w:cs="Times New Roman"/>
          <w:sz w:val="24"/>
          <w:szCs w:val="24"/>
        </w:rPr>
        <w:t xml:space="preserve"> </w:t>
      </w:r>
      <w:proofErr w:type="gramStart"/>
      <w:r w:rsidRPr="00653935">
        <w:rPr>
          <w:rFonts w:ascii="Times New Roman" w:hAnsi="Times New Roman" w:cs="Times New Roman"/>
          <w:sz w:val="24"/>
          <w:szCs w:val="24"/>
        </w:rPr>
        <w:t>CRC press.</w:t>
      </w:r>
      <w:proofErr w:type="gramEnd"/>
    </w:p>
    <w:sectPr w:rsidR="00653935" w:rsidRPr="00653935" w:rsidSect="006539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AC5" w:rsidRDefault="00DB2AC5" w:rsidP="00653935">
      <w:pPr>
        <w:spacing w:after="0" w:line="240" w:lineRule="auto"/>
      </w:pPr>
      <w:r>
        <w:separator/>
      </w:r>
    </w:p>
  </w:endnote>
  <w:endnote w:type="continuationSeparator" w:id="0">
    <w:p w:rsidR="00DB2AC5" w:rsidRDefault="00DB2AC5" w:rsidP="00653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AC5" w:rsidRDefault="00DB2AC5" w:rsidP="00653935">
      <w:pPr>
        <w:spacing w:after="0" w:line="240" w:lineRule="auto"/>
      </w:pPr>
      <w:r>
        <w:separator/>
      </w:r>
    </w:p>
  </w:footnote>
  <w:footnote w:type="continuationSeparator" w:id="0">
    <w:p w:rsidR="00DB2AC5" w:rsidRDefault="00DB2AC5" w:rsidP="006539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935" w:rsidRPr="00653935" w:rsidRDefault="00653935" w:rsidP="00653935">
    <w:pPr>
      <w:pStyle w:val="Header"/>
      <w:rPr>
        <w:rFonts w:ascii="Times New Roman" w:hAnsi="Times New Roman" w:cs="Times New Roman"/>
        <w:sz w:val="24"/>
        <w:szCs w:val="24"/>
      </w:rPr>
    </w:pPr>
    <w:r w:rsidRPr="00653935">
      <w:rPr>
        <w:rFonts w:ascii="Times New Roman" w:hAnsi="Times New Roman" w:cs="Times New Roman"/>
        <w:sz w:val="24"/>
        <w:szCs w:val="24"/>
      </w:rPr>
      <w:t xml:space="preserve">INTERVIEW EXPERIENCE </w:t>
    </w:r>
    <w:r>
      <w:rPr>
        <w:rFonts w:ascii="Times New Roman" w:hAnsi="Times New Roman" w:cs="Times New Roman"/>
        <w:sz w:val="24"/>
        <w:szCs w:val="24"/>
      </w:rPr>
      <w:tab/>
    </w:r>
    <w:r>
      <w:rPr>
        <w:rFonts w:ascii="Times New Roman" w:hAnsi="Times New Roman" w:cs="Times New Roman"/>
        <w:sz w:val="24"/>
        <w:szCs w:val="24"/>
      </w:rPr>
      <w:tab/>
    </w:r>
    <w:sdt>
      <w:sdtPr>
        <w:id w:val="1592670792"/>
        <w:docPartObj>
          <w:docPartGallery w:val="Page Numbers (Top of Page)"/>
          <w:docPartUnique/>
        </w:docPartObj>
      </w:sdtPr>
      <w:sdtEndPr>
        <w:rPr>
          <w:rFonts w:ascii="Times New Roman" w:hAnsi="Times New Roman" w:cs="Times New Roman"/>
          <w:noProof/>
          <w:sz w:val="24"/>
          <w:szCs w:val="24"/>
        </w:rPr>
      </w:sdtEndPr>
      <w:sdtContent>
        <w:r w:rsidRPr="00653935">
          <w:rPr>
            <w:rFonts w:ascii="Times New Roman" w:hAnsi="Times New Roman" w:cs="Times New Roman"/>
            <w:sz w:val="24"/>
            <w:szCs w:val="24"/>
          </w:rPr>
          <w:fldChar w:fldCharType="begin"/>
        </w:r>
        <w:r w:rsidRPr="00653935">
          <w:rPr>
            <w:rFonts w:ascii="Times New Roman" w:hAnsi="Times New Roman" w:cs="Times New Roman"/>
            <w:sz w:val="24"/>
            <w:szCs w:val="24"/>
          </w:rPr>
          <w:instrText xml:space="preserve"> PAGE   \* MERGEFORMAT </w:instrText>
        </w:r>
        <w:r w:rsidRPr="00653935">
          <w:rPr>
            <w:rFonts w:ascii="Times New Roman" w:hAnsi="Times New Roman" w:cs="Times New Roman"/>
            <w:sz w:val="24"/>
            <w:szCs w:val="24"/>
          </w:rPr>
          <w:fldChar w:fldCharType="separate"/>
        </w:r>
        <w:r w:rsidR="0009365B">
          <w:rPr>
            <w:rFonts w:ascii="Times New Roman" w:hAnsi="Times New Roman" w:cs="Times New Roman"/>
            <w:noProof/>
            <w:sz w:val="24"/>
            <w:szCs w:val="24"/>
          </w:rPr>
          <w:t>2</w:t>
        </w:r>
        <w:r w:rsidRPr="00653935">
          <w:rPr>
            <w:rFonts w:ascii="Times New Roman" w:hAnsi="Times New Roman" w:cs="Times New Roman"/>
            <w:noProof/>
            <w:sz w:val="24"/>
            <w:szCs w:val="24"/>
          </w:rPr>
          <w:fldChar w:fldCharType="end"/>
        </w:r>
      </w:sdtContent>
    </w:sdt>
  </w:p>
  <w:p w:rsidR="00653935" w:rsidRPr="00653935" w:rsidRDefault="0065393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935" w:rsidRPr="00653935" w:rsidRDefault="00653935">
    <w:pPr>
      <w:pStyle w:val="Header"/>
      <w:rPr>
        <w:rFonts w:ascii="Times New Roman" w:hAnsi="Times New Roman" w:cs="Times New Roman"/>
        <w:sz w:val="24"/>
        <w:szCs w:val="24"/>
      </w:rPr>
    </w:pPr>
    <w:r w:rsidRPr="00653935">
      <w:rPr>
        <w:rFonts w:ascii="Times New Roman" w:hAnsi="Times New Roman" w:cs="Times New Roman"/>
        <w:sz w:val="24"/>
        <w:szCs w:val="24"/>
      </w:rPr>
      <w:t xml:space="preserve">Running Head: INTERVIEW EXPERIENCE </w:t>
    </w:r>
    <w:r>
      <w:rPr>
        <w:rFonts w:ascii="Times New Roman" w:hAnsi="Times New Roman" w:cs="Times New Roman"/>
        <w:sz w:val="24"/>
        <w:szCs w:val="24"/>
      </w:rPr>
      <w:tab/>
    </w:r>
    <w:r>
      <w:rPr>
        <w:rFonts w:ascii="Times New Roman" w:hAnsi="Times New Roman" w:cs="Times New Roman"/>
        <w:sz w:val="24"/>
        <w:szCs w:val="24"/>
      </w:rPr>
      <w:tab/>
    </w:r>
    <w:sdt>
      <w:sdtPr>
        <w:id w:val="1441269321"/>
        <w:docPartObj>
          <w:docPartGallery w:val="Page Numbers (Top of Page)"/>
          <w:docPartUnique/>
        </w:docPartObj>
      </w:sdtPr>
      <w:sdtEndPr>
        <w:rPr>
          <w:rFonts w:ascii="Times New Roman" w:hAnsi="Times New Roman" w:cs="Times New Roman"/>
          <w:noProof/>
          <w:sz w:val="24"/>
          <w:szCs w:val="24"/>
        </w:rPr>
      </w:sdtEndPr>
      <w:sdtContent>
        <w:r w:rsidRPr="00653935">
          <w:rPr>
            <w:rFonts w:ascii="Times New Roman" w:hAnsi="Times New Roman" w:cs="Times New Roman"/>
            <w:sz w:val="24"/>
            <w:szCs w:val="24"/>
          </w:rPr>
          <w:fldChar w:fldCharType="begin"/>
        </w:r>
        <w:r w:rsidRPr="00653935">
          <w:rPr>
            <w:rFonts w:ascii="Times New Roman" w:hAnsi="Times New Roman" w:cs="Times New Roman"/>
            <w:sz w:val="24"/>
            <w:szCs w:val="24"/>
          </w:rPr>
          <w:instrText xml:space="preserve"> PAGE   \* MERGEFORMAT </w:instrText>
        </w:r>
        <w:r w:rsidRPr="00653935">
          <w:rPr>
            <w:rFonts w:ascii="Times New Roman" w:hAnsi="Times New Roman" w:cs="Times New Roman"/>
            <w:sz w:val="24"/>
            <w:szCs w:val="24"/>
          </w:rPr>
          <w:fldChar w:fldCharType="separate"/>
        </w:r>
        <w:r>
          <w:rPr>
            <w:rFonts w:ascii="Times New Roman" w:hAnsi="Times New Roman" w:cs="Times New Roman"/>
            <w:noProof/>
            <w:sz w:val="24"/>
            <w:szCs w:val="24"/>
          </w:rPr>
          <w:t>1</w:t>
        </w:r>
        <w:r w:rsidRPr="0065393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23F"/>
    <w:rsid w:val="0009365B"/>
    <w:rsid w:val="0033323F"/>
    <w:rsid w:val="00403221"/>
    <w:rsid w:val="004674E0"/>
    <w:rsid w:val="004E02ED"/>
    <w:rsid w:val="0053769E"/>
    <w:rsid w:val="00653935"/>
    <w:rsid w:val="006A6ABE"/>
    <w:rsid w:val="008009F7"/>
    <w:rsid w:val="0086483E"/>
    <w:rsid w:val="009877B6"/>
    <w:rsid w:val="00BE703D"/>
    <w:rsid w:val="00D25092"/>
    <w:rsid w:val="00DB2AC5"/>
    <w:rsid w:val="00DE4CF2"/>
    <w:rsid w:val="00E34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935"/>
  </w:style>
  <w:style w:type="paragraph" w:styleId="Footer">
    <w:name w:val="footer"/>
    <w:basedOn w:val="Normal"/>
    <w:link w:val="FooterChar"/>
    <w:uiPriority w:val="99"/>
    <w:unhideWhenUsed/>
    <w:rsid w:val="00653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9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935"/>
  </w:style>
  <w:style w:type="paragraph" w:styleId="Footer">
    <w:name w:val="footer"/>
    <w:basedOn w:val="Normal"/>
    <w:link w:val="FooterChar"/>
    <w:uiPriority w:val="99"/>
    <w:unhideWhenUsed/>
    <w:rsid w:val="00653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4</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2019-04-07T09:47:00Z</dcterms:created>
  <dcterms:modified xsi:type="dcterms:W3CDTF">2019-04-07T12:05:00Z</dcterms:modified>
</cp:coreProperties>
</file>